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bookmarkStart w:id="0" w:name="__DdeLink__2716_2385715537"/>
      <w:bookmarkEnd w:id="0"/>
      <w:r>
        <w:rPr>
          <w:rFonts w:cs="Times New Roman" w:ascii="Times New Roman" w:hAnsi="Times New Roman"/>
          <w:b/>
          <w:color w:val="000000" w:themeColor="text1"/>
          <w:sz w:val="19"/>
          <w:szCs w:val="19"/>
        </w:rPr>
        <w:t>OŚWIADCZENIA I ZGODY DOTYCZĄCE PRZETWARZANIA DANYCH OSOBOWYCH REPREZENTANTA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2"/>
          <w:szCs w:val="12"/>
        </w:rPr>
      </w:pPr>
      <w:r>
        <w:rPr>
          <w:rFonts w:cs="Times New Roman" w:ascii="Times New Roman" w:hAnsi="Times New Roman"/>
          <w:b/>
          <w:color w:val="000000" w:themeColor="text1"/>
          <w:sz w:val="12"/>
          <w:szCs w:val="1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Województwo Śląskie</w:t>
      </w:r>
      <w:r>
        <w:rPr>
          <w:rFonts w:cs="Times New Roman" w:ascii="Times New Roman" w:hAnsi="Times New Roman"/>
          <w:color w:val="000000" w:themeColor="text1"/>
          <w:sz w:val="19"/>
          <w:szCs w:val="19"/>
        </w:rPr>
        <w:t xml:space="preserve">, w imieniu którego działają jego organy </w:t>
        <w:br/>
        <w:t>i przedstawiciele: Zarząd Województwa Śląskiego, Sejmik Województwa Śląskiego a także Marszałek Województwa jako kierownik Urzędu Marszałkowskiego z siedzibą w Katowicach,</w:t>
      </w:r>
    </w:p>
    <w:p>
      <w:pPr>
        <w:pStyle w:val="ListParagraph"/>
        <w:numPr>
          <w:ilvl w:val="0"/>
          <w:numId w:val="2"/>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4">
        <w:r>
          <w:rPr>
            <w:rStyle w:val="Czeinternetowe"/>
            <w:rFonts w:cs="Times New Roman" w:ascii="Times New Roman" w:hAnsi="Times New Roman"/>
            <w:sz w:val="19"/>
            <w:szCs w:val="19"/>
          </w:rPr>
          <w:t>kancelaria@slaskie.pl</w:t>
        </w:r>
      </w:hyperlink>
      <w:r>
        <w:rPr>
          <w:rFonts w:cs="Times New Roman" w:ascii="Times New Roman" w:hAnsi="Times New Roman"/>
          <w:sz w:val="19"/>
          <w:szCs w:val="19"/>
        </w:rPr>
        <w:t>,</w:t>
      </w:r>
      <w:r>
        <w:rPr/>
        <w:t xml:space="preserve"> </w:t>
      </w:r>
      <w:hyperlink r:id="rId5">
        <w:r>
          <w:rPr>
            <w:rStyle w:val="Czeinternetowe"/>
            <w:rFonts w:cs="Times New Roman" w:ascii="Times New Roman" w:hAnsi="Times New Roman"/>
            <w:sz w:val="19"/>
            <w:szCs w:val="19"/>
          </w:rPr>
          <w:t>https://bip.slaskie.pl</w:t>
        </w:r>
      </w:hyperlink>
      <w:r>
        <w:rPr>
          <w:rFonts w:cs="Times New Roman" w:ascii="Times New Roman" w:hAnsi="Times New Roman"/>
          <w:color w:val="00000A"/>
          <w:sz w:val="19"/>
          <w:szCs w:val="19"/>
          <w:u w:val="none"/>
        </w:rPr>
        <w:t>, telefonicznie +48 (32) 20 78 888 (centrala)</w:t>
      </w:r>
      <w:r>
        <w:rPr>
          <w:rFonts w:cs="Times New Roman" w:ascii="Times New Roman" w:hAnsi="Times New Roman"/>
          <w:sz w:val="19"/>
          <w:szCs w:val="19"/>
        </w:rPr>
        <w:t xml:space="preserve"> </w:t>
      </w:r>
      <w:r>
        <w:rPr>
          <w:rFonts w:cs="Times New Roman" w:ascii="Times New Roman" w:hAnsi="Times New Roman"/>
          <w:color w:val="000000" w:themeColor="text1"/>
          <w:sz w:val="19"/>
          <w:szCs w:val="19"/>
        </w:rPr>
        <w:t>lub pisemnie na adres korespondencyjny Samorządu Województwa Śląskiego, ul. Ligonia 46, 40-037 Katowice;</w:t>
      </w:r>
    </w:p>
    <w:p>
      <w:pPr>
        <w:pStyle w:val="ListParagraph"/>
        <w:numPr>
          <w:ilvl w:val="0"/>
          <w:numId w:val="2"/>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6">
        <w:r>
          <w:rPr>
            <w:rStyle w:val="Czeinternetowe"/>
            <w:rFonts w:cs="Times New Roman" w:ascii="Times New Roman" w:hAnsi="Times New Roman"/>
            <w:sz w:val="19"/>
            <w:szCs w:val="19"/>
          </w:rPr>
          <w:t>daneosobowe@slaskie.pl</w:t>
        </w:r>
      </w:hyperlink>
      <w:r>
        <w:rPr>
          <w:rFonts w:cs="Times New Roman" w:ascii="Times New Roman" w:hAnsi="Times New Roman"/>
          <w:color w:val="000000" w:themeColor="text1"/>
          <w:sz w:val="19"/>
          <w:szCs w:val="19"/>
        </w:rPr>
        <w:t xml:space="preserve">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 xml:space="preserve">Stowarzyszenie </w:t>
      </w:r>
      <w:r>
        <w:rPr>
          <w:rFonts w:cs="Times New Roman" w:ascii="Times New Roman" w:hAnsi="Times New Roman"/>
          <w:b/>
          <w:color w:val="000000" w:themeColor="text1"/>
          <w:sz w:val="19"/>
          <w:szCs w:val="19"/>
        </w:rPr>
        <w:t xml:space="preserve">Rybacka </w:t>
      </w:r>
      <w:r>
        <w:rPr>
          <w:rFonts w:cs="Times New Roman" w:ascii="Times New Roman" w:hAnsi="Times New Roman"/>
          <w:b/>
          <w:color w:val="000000" w:themeColor="text1"/>
          <w:sz w:val="19"/>
          <w:szCs w:val="19"/>
        </w:rPr>
        <w:t xml:space="preserve">Lokalna Grupa </w:t>
      </w:r>
      <w:r>
        <w:rPr>
          <w:rFonts w:cs="Times New Roman" w:ascii="Times New Roman" w:hAnsi="Times New Roman"/>
          <w:b/>
          <w:color w:val="000000" w:themeColor="text1"/>
          <w:sz w:val="19"/>
          <w:szCs w:val="19"/>
        </w:rPr>
        <w:t>Działanie „Jurajska Ryba”</w:t>
      </w:r>
      <w:r>
        <w:rPr>
          <w:rFonts w:cs="Times New Roman" w:ascii="Times New Roman" w:hAnsi="Times New Roman"/>
          <w:color w:val="000000" w:themeColor="text1"/>
          <w:sz w:val="19"/>
          <w:szCs w:val="19"/>
        </w:rPr>
        <w:t xml:space="preserve"> z siedzibą w </w:t>
      </w:r>
      <w:r>
        <w:rPr>
          <w:rFonts w:cs="Times New Roman" w:ascii="Times New Roman" w:hAnsi="Times New Roman"/>
          <w:color w:val="000000" w:themeColor="text1"/>
          <w:sz w:val="19"/>
          <w:szCs w:val="19"/>
        </w:rPr>
        <w:t>Przyrowie</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7">
        <w:r>
          <w:rPr>
            <w:rStyle w:val="Czeinternetowe"/>
            <w:rFonts w:cs="Times New Roman" w:ascii="Times New Roman" w:hAnsi="Times New Roman"/>
            <w:color w:val="000000" w:themeColor="text1"/>
            <w:sz w:val="19"/>
            <w:szCs w:val="19"/>
          </w:rPr>
          <w:t>lgr@przyrow.pl</w:t>
        </w:r>
      </w:hyperlink>
      <w:r>
        <w:rPr>
          <w:rFonts w:cs="Times New Roman" w:ascii="Times New Roman" w:hAnsi="Times New Roman"/>
          <w:color w:val="000000" w:themeColor="text1"/>
          <w:sz w:val="19"/>
          <w:szCs w:val="19"/>
        </w:rPr>
        <w:t xml:space="preserve"> </w:t>
      </w:r>
      <w:r>
        <w:rPr>
          <w:rFonts w:cs="Times New Roman" w:ascii="Times New Roman" w:hAnsi="Times New Roman"/>
          <w:sz w:val="19"/>
          <w:szCs w:val="19"/>
        </w:rPr>
        <w:t xml:space="preserve"> </w:t>
      </w:r>
      <w:r>
        <w:rPr>
          <w:rFonts w:cs="Times New Roman" w:ascii="Times New Roman" w:hAnsi="Times New Roman"/>
          <w:color w:val="000000" w:themeColor="text1"/>
          <w:sz w:val="19"/>
          <w:szCs w:val="19"/>
        </w:rPr>
        <w:t>lub pisemnie na adres korespondencyjny Stowarzyszeni</w:t>
      </w:r>
      <w:r>
        <w:rPr>
          <w:rFonts w:cs="Times New Roman" w:ascii="Times New Roman" w:hAnsi="Times New Roman"/>
          <w:color w:val="000000" w:themeColor="text1"/>
          <w:sz w:val="19"/>
          <w:szCs w:val="19"/>
        </w:rPr>
        <w:t xml:space="preserve">a </w:t>
      </w:r>
      <w:r>
        <w:rPr>
          <w:rFonts w:cs="Times New Roman" w:ascii="Times New Roman" w:hAnsi="Times New Roman"/>
          <w:b/>
          <w:color w:val="000000" w:themeColor="text1"/>
          <w:sz w:val="19"/>
          <w:szCs w:val="19"/>
        </w:rPr>
        <w:t>Rybacka Lokalna Grupa Działanie „Jurajska Ryba”, ul. Rynek 17, 42-248 Przyrów</w:t>
      </w:r>
    </w:p>
    <w:p>
      <w:pPr>
        <w:pStyle w:val="ListParagraph"/>
        <w:numPr>
          <w:ilvl w:val="0"/>
          <w:numId w:val="3"/>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r>
          <w:rPr>
            <w:rStyle w:val="Czeinternetowe"/>
            <w:rFonts w:cs="Times New Roman" w:ascii="Times New Roman" w:hAnsi="Times New Roman"/>
            <w:color w:val="000000" w:themeColor="text1"/>
            <w:sz w:val="19"/>
            <w:szCs w:val="19"/>
          </w:rPr>
          <w:t>lgr@przyrow.pl</w:t>
        </w:r>
      </w:hyperlink>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lub pisemnie na adres korespondencyjny administratora danych, wskazany w pkt. 2,;</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8"/>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276"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274" w:hRule="atLeast"/>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wnioskodawcy/reprezentanta beneficjenta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6"/>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wniosku o d</w:t>
            </w:r>
            <w:bookmarkStart w:id="1" w:name="_GoBack"/>
            <w:bookmarkEnd w:id="1"/>
            <w:r>
              <w:rPr>
                <w:rFonts w:cs="Times New Roman" w:ascii="Times New Roman" w:hAnsi="Times New Roman"/>
                <w:color w:val="000000" w:themeColor="text1"/>
                <w:sz w:val="19"/>
                <w:szCs w:val="19"/>
              </w:rPr>
              <w:t xml:space="preserve">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B.II.5, </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II.4,</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416" w:hanging="41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Województwo Śląskie, w imieniu którego działają jego organy i przedstawiciele: Zarząd Województwa Śląskiego, Sejmik Województwa Śląskiego, a także Marszałek Województwa jako kierownik Urzędu Marszałkowskiego. Siedziba administratora znajduje się w Katowicach przy ul. Ligonia 46, 40-037 Katowice; </w:t>
            </w:r>
          </w:p>
          <w:p>
            <w:pPr>
              <w:pStyle w:val="ListParagraph"/>
              <w:numPr>
                <w:ilvl w:val="0"/>
                <w:numId w:val="4"/>
              </w:numPr>
              <w:spacing w:lineRule="auto" w:line="240" w:before="0" w:after="160"/>
              <w:ind w:left="416" w:hanging="416"/>
              <w:jc w:val="both"/>
              <w:rPr/>
            </w:pPr>
            <w:r>
              <w:rPr>
                <w:rFonts w:cs="Times New Roman" w:ascii="Times New Roman" w:hAnsi="Times New Roman"/>
                <w:color w:val="000000" w:themeColor="text1"/>
                <w:sz w:val="19"/>
                <w:szCs w:val="19"/>
              </w:rPr>
              <w:t xml:space="preserve">Stowarzyszenie </w:t>
            </w:r>
            <w:r>
              <w:rPr>
                <w:rFonts w:cs="Times New Roman" w:ascii="Times New Roman" w:hAnsi="Times New Roman"/>
                <w:color w:val="000000" w:themeColor="text1"/>
                <w:sz w:val="19"/>
                <w:szCs w:val="19"/>
              </w:rPr>
              <w:t xml:space="preserve">Rybacka </w:t>
            </w:r>
            <w:r>
              <w:rPr>
                <w:rFonts w:cs="Times New Roman" w:ascii="Times New Roman" w:hAnsi="Times New Roman"/>
                <w:color w:val="000000" w:themeColor="text1"/>
                <w:sz w:val="19"/>
                <w:szCs w:val="19"/>
              </w:rPr>
              <w:t xml:space="preserve">Lokalna Grupa </w:t>
            </w:r>
            <w:r>
              <w:rPr>
                <w:rFonts w:cs="Times New Roman" w:ascii="Times New Roman" w:hAnsi="Times New Roman"/>
                <w:color w:val="000000" w:themeColor="text1"/>
                <w:sz w:val="19"/>
                <w:szCs w:val="19"/>
              </w:rPr>
              <w:t>Działania „Jurajska Ryba”</w:t>
            </w:r>
            <w:r>
              <w:rPr>
                <w:rFonts w:cs="Times New Roman" w:ascii="Times New Roman" w:hAnsi="Times New Roman"/>
                <w:color w:val="000000" w:themeColor="text1"/>
                <w:sz w:val="19"/>
                <w:szCs w:val="19"/>
              </w:rPr>
              <w:t xml:space="preserve"> z siedzibą w </w:t>
            </w:r>
            <w:r>
              <w:rPr>
                <w:rFonts w:cs="Times New Roman" w:ascii="Times New Roman" w:hAnsi="Times New Roman"/>
                <w:color w:val="000000" w:themeColor="text1"/>
                <w:sz w:val="19"/>
                <w:szCs w:val="19"/>
              </w:rPr>
              <w:t>Przyrowie</w:t>
            </w:r>
            <w:r>
              <w:rPr>
                <w:rFonts w:cs="Times New Roman" w:ascii="Times New Roman" w:hAnsi="Times New Roman"/>
                <w:color w:val="000000" w:themeColor="text1"/>
                <w:sz w:val="19"/>
                <w:szCs w:val="19"/>
              </w:rPr>
              <w:t xml:space="preserve">, </w:t>
              <w:br/>
              <w:t xml:space="preserve">ul. </w:t>
            </w:r>
            <w:r>
              <w:rPr>
                <w:rFonts w:cs="Times New Roman" w:ascii="Times New Roman" w:hAnsi="Times New Roman"/>
                <w:color w:val="000000" w:themeColor="text1"/>
                <w:sz w:val="19"/>
                <w:szCs w:val="19"/>
              </w:rPr>
              <w:t>Rynek 17, 42-248 Przyrów</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59"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59"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59" w:before="0" w:after="0"/>
              <w:ind w:left="383" w:hanging="360"/>
              <w:contextualSpacing/>
              <w:jc w:val="both"/>
              <w:rPr/>
            </w:pPr>
            <w:hyperlink r:id="rId9">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10">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59" w:before="0" w:after="160"/>
              <w:ind w:left="383" w:hanging="360"/>
              <w:jc w:val="both"/>
              <w:rPr/>
            </w:pPr>
            <w:hyperlink r:id="rId11">
              <w:r>
                <w:rPr>
                  <w:rStyle w:val="Czeinternetowe"/>
                  <w:rFonts w:cs="Times New Roman" w:ascii="Times New Roman" w:hAnsi="Times New Roman"/>
                  <w:sz w:val="19"/>
                  <w:szCs w:val="19"/>
                </w:rPr>
                <w:t>kancelaria@slaskie.pl</w:t>
              </w:r>
            </w:hyperlink>
            <w:r>
              <w:rPr>
                <w:rFonts w:cs="Times New Roman" w:ascii="Times New Roman" w:hAnsi="Times New Roman"/>
                <w:color w:val="000000" w:themeColor="text1"/>
                <w:sz w:val="19"/>
                <w:szCs w:val="19"/>
              </w:rPr>
              <w:t xml:space="preserve">, </w:t>
            </w:r>
            <w:hyperlink r:id="rId12">
              <w:r>
                <w:rPr>
                  <w:rStyle w:val="Czeinternetowe"/>
                  <w:rFonts w:cs="Times New Roman" w:ascii="Times New Roman" w:hAnsi="Times New Roman"/>
                  <w:sz w:val="19"/>
                  <w:szCs w:val="19"/>
                </w:rPr>
                <w:t>daneosobowe@slaskie.pl</w:t>
              </w:r>
            </w:hyperlink>
            <w:r>
              <w:rPr>
                <w:rFonts w:cs="Times New Roman" w:ascii="Times New Roman" w:hAnsi="Times New Roman"/>
                <w:color w:val="000000" w:themeColor="text1"/>
                <w:sz w:val="19"/>
                <w:szCs w:val="19"/>
              </w:rPr>
              <w:t>;</w:t>
            </w:r>
          </w:p>
          <w:p>
            <w:pPr>
              <w:pStyle w:val="ListParagraph"/>
              <w:numPr>
                <w:ilvl w:val="0"/>
                <w:numId w:val="5"/>
              </w:numPr>
              <w:spacing w:lineRule="auto" w:line="259" w:before="0" w:after="160"/>
              <w:ind w:left="383" w:hanging="360"/>
              <w:jc w:val="both"/>
              <w:rPr/>
            </w:pPr>
            <w:r>
              <w:rPr>
                <w:rFonts w:cs="Times New Roman" w:ascii="Times New Roman" w:hAnsi="Times New Roman"/>
                <w:color w:val="000000" w:themeColor="text1"/>
                <w:sz w:val="19"/>
                <w:szCs w:val="19"/>
              </w:rPr>
              <w:t>lgr@przyrow.pl</w:t>
            </w:r>
          </w:p>
          <w:p>
            <w:pPr>
              <w:pStyle w:val="Normal"/>
              <w:spacing w:lineRule="auto" w:line="259"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59"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13"/>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490424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1</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br/>
        <w:t>z 2018 r. poz. 140 i 1625)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kancelaria@slaskie.pl" TargetMode="External"/><Relationship Id="rId5" Type="http://schemas.openxmlformats.org/officeDocument/2006/relationships/hyperlink" Target="https://bip.slaskie.pl/" TargetMode="External"/><Relationship Id="rId6" Type="http://schemas.openxmlformats.org/officeDocument/2006/relationships/hyperlink" Target="mailto:daneosobowe@slaskie.pl" TargetMode="External"/><Relationship Id="rId7" Type="http://schemas.openxmlformats.org/officeDocument/2006/relationships/hyperlink" Target="mailto:lgr@przyrow.pl" TargetMode="External"/><Relationship Id="rId8" Type="http://schemas.openxmlformats.org/officeDocument/2006/relationships/hyperlink" Target="mailto:lgr@przyrow.pl" TargetMode="External"/><Relationship Id="rId9" Type="http://schemas.openxmlformats.org/officeDocument/2006/relationships/hyperlink" Target="mailto:info@arimr.gov.pl" TargetMode="External"/><Relationship Id="rId10" Type="http://schemas.openxmlformats.org/officeDocument/2006/relationships/hyperlink" Target="mailto:iod@arimr.gov.pl" TargetMode="External"/><Relationship Id="rId11" Type="http://schemas.openxmlformats.org/officeDocument/2006/relationships/hyperlink" Target="mailto:kancelaria@slaskie.pl" TargetMode="External"/><Relationship Id="rId12" Type="http://schemas.openxmlformats.org/officeDocument/2006/relationships/hyperlink" Target="mailto:daneosobowe@slaskie.pl"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F184-3BC4-454D-B83C-9DBC7D1F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LibreOffice/5.3.1.2$Windows_x86 LibreOffice_project/e80a0e0fd1875e1696614d24c32df0f95f03deb2</Application>
  <Pages>3</Pages>
  <Words>1912</Words>
  <Characters>12094</Characters>
  <CharactersWithSpaces>13921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2022-02-09T11:01:00Z</dcterms:created>
  <dc:creator>Wiensko Marta</dc:creator>
  <dc:description/>
  <dc:language>pl-PL</dc:language>
  <cp:lastModifiedBy/>
  <cp:lastPrinted>2018-05-23T12:56:00Z</cp:lastPrinted>
  <dcterms:modified xsi:type="dcterms:W3CDTF">2022-02-09T12:19:32Z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