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PEŁNOMOCNIKA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pełnomocnika: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9"/>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9"/>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10"/>
        </w:numPr>
        <w:spacing w:lineRule="auto" w:line="240" w:before="0" w:after="0"/>
        <w:jc w:val="both"/>
        <w:rPr>
          <w:rFonts w:ascii="Times New Roman" w:hAnsi="Times New Roman" w:cs="Times New Roman"/>
          <w:color w:val="000000" w:themeColor="text1"/>
          <w:sz w:val="19"/>
          <w:szCs w:val="19"/>
        </w:rPr>
      </w:pPr>
      <w:bookmarkStart w:id="0" w:name="_GoBack"/>
      <w:bookmarkEnd w:id="0"/>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7"/>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B.II.4.11-4.14; B.II.6.14-6.17, </w:t>
            </w:r>
          </w:p>
          <w:p>
            <w:pPr>
              <w:pStyle w:val="ListParagraph"/>
              <w:numPr>
                <w:ilvl w:val="0"/>
                <w:numId w:val="11"/>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II.3.11-3.14; II.5.14-4.17,</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87"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Wyrażam zgodę na przetwarzanie moich danych osobowych zawartych w formularzu wniosku o  dofinansowanie, w polu B.II.4.11; B.II.6.14/ wniosku o płatność, w polu II.3.11; II.5.14, w ramach działania „Realizacja lokalnych strategii rozwoju kierowanych przez społeczność” w ramach Priorytetu 4 „Zwiększenie zatrudnienia i spójności terytorialnej”, objętego Programem Operacyjnym „Rybactwo i Morze” na projekt grantowy, (dane nieobowiązkowe), w celu otrzymywania /kierowania do mnie za pośrednictwem SMS/MMS na podany przeze mnie numer telefonu treści informacyjnych lub promocyjnych o działaniach realizowanych, przez administratora danych: </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5"/>
              </w:numPr>
              <w:spacing w:lineRule="auto" w:line="240" w:before="0" w:after="120"/>
              <w:ind w:left="380"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3</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6"/>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6"/>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pełnomocnika wnioskodawcy</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9271025"/>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F07D-9AA5-489F-943F-24DB9377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LibreOffice/5.3.1.2$Windows_x86 LibreOffice_project/e80a0e0fd1875e1696614d24c32df0f95f03deb2</Application>
  <Pages>3</Pages>
  <Words>1909</Words>
  <Characters>12106</Characters>
  <CharactersWithSpaces>13921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2018-05-28T07:47:00Z</dcterms:created>
  <dc:creator>Wiensko Marta</dc:creator>
  <dc:description/>
  <dc:language>pl-PL</dc:language>
  <cp:lastModifiedBy>Jedrzejewska Marlena</cp:lastModifiedBy>
  <cp:lastPrinted>2018-05-23T12:56:00Z</cp:lastPrinted>
  <dcterms:modified xsi:type="dcterms:W3CDTF">2018-06-15T09:30:00Z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