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Załącznik nr 3 do umowy nr ………………………………… z dnia……………………………………..</w:t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>Miejscowość dd/mm/rrrr</w:t>
      </w:r>
    </w:p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>Imię i nazwisko/Nazwa</w:t>
      </w:r>
    </w:p>
    <w:p>
      <w:pPr>
        <w:pStyle w:val="Normal"/>
        <w:rPr>
          <w:b/>
          <w:b/>
        </w:rPr>
      </w:pPr>
      <w:r>
        <w:rPr>
          <w:b/>
        </w:rPr>
        <w:t>Adres/siedziba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WNIOSEK O WYPŁATĘ ZALICZKI</w:t>
      </w:r>
    </w:p>
    <w:p>
      <w:pPr>
        <w:pStyle w:val="Normal"/>
        <w:jc w:val="center"/>
        <w:rPr/>
      </w:pPr>
      <w:r>
        <w:rPr/>
        <w:t>w ramach Programu Operacyjnego „Rybactwo i Morze”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Nr umowy o dofinansowanie:</w:t>
      </w:r>
    </w:p>
    <w:p>
      <w:pPr>
        <w:pStyle w:val="Normal"/>
        <w:rPr/>
      </w:pPr>
      <w:r>
        <w:rPr/>
        <w:t>Data zawarcia umowy o dofinansowanie (</w:t>
      </w:r>
      <w:r>
        <w:rPr>
          <w:i/>
        </w:rPr>
        <w:t>dd-mm-rrrr</w:t>
      </w:r>
      <w:r>
        <w:rPr/>
        <w:t>):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WNIOSKOWANA KWOTA ZALICZKI: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………………………………………………………………………… </w:t>
      </w:r>
      <w:r>
        <w:rPr/>
        <w:t>/ słownie: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PROPONOWANY TERMIN WYPŁATY ZALICZKI: </w:t>
      </w:r>
      <w:r>
        <w:rPr/>
        <w:t>……………………………………………………*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*termin wypłaty zaliczki powinien być zgodny z harmonogramem płatności BGK. W przeciwnym przypadku zaliczka zostanie wypłacona w najbliższym wolnym terminie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LibreOffice/5.2.3.3$Windows_x86 LibreOffice_project/d54a8868f08a7b39642414cf2c8ef2f228f780cf</Application>
  <Pages>2</Pages>
  <Words>67</Words>
  <Characters>496</Characters>
  <CharactersWithSpaces>560</CharactersWithSpaces>
  <Paragraphs>12</Paragraphs>
  <Company>MRiRW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2017-01-18T12:36:00Z</dcterms:created>
  <dc:creator>Lewita Helena</dc:creator>
  <dc:description/>
  <dc:language>pl-PL</dc:language>
  <cp:lastModifiedBy>Kaszewska-Mika Renata</cp:lastModifiedBy>
  <cp:lastPrinted>2017-01-04T16:15:00Z</cp:lastPrinted>
  <dcterms:modified xsi:type="dcterms:W3CDTF">2017-01-18T12:37:00Z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